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D7E" w:rsidRPr="002D4E19" w:rsidRDefault="00992D7E" w:rsidP="00C751B4">
      <w:pPr>
        <w:pStyle w:val="Heading1"/>
        <w:rPr>
          <w:rFonts w:asciiTheme="minorHAnsi" w:hAnsiTheme="minorHAnsi" w:cstheme="minorHAnsi"/>
        </w:rPr>
      </w:pPr>
      <w:r w:rsidRPr="002D4E19">
        <w:rPr>
          <w:rFonts w:asciiTheme="minorHAnsi" w:hAnsiTheme="minorHAnsi" w:cstheme="minorHAnsi"/>
          <w:b w:val="0"/>
        </w:rPr>
        <w:t>LAB REPORT:</w:t>
      </w:r>
      <w:r w:rsidR="00040CBC" w:rsidRPr="002D4E19">
        <w:rPr>
          <w:rFonts w:asciiTheme="minorHAnsi" w:hAnsiTheme="minorHAnsi" w:cstheme="minorHAnsi"/>
        </w:rPr>
        <w:t xml:space="preserve"> </w:t>
      </w:r>
      <w:r w:rsidR="000701EA" w:rsidRPr="002D4E19">
        <w:rPr>
          <w:rFonts w:asciiTheme="minorHAnsi" w:hAnsiTheme="minorHAnsi" w:cstheme="minorHAnsi"/>
        </w:rPr>
        <w:t xml:space="preserve">Organic matter </w:t>
      </w:r>
      <w:r w:rsidR="002813D2" w:rsidRPr="002D4E19">
        <w:rPr>
          <w:rFonts w:asciiTheme="minorHAnsi" w:hAnsiTheme="minorHAnsi" w:cstheme="minorHAnsi"/>
        </w:rPr>
        <w:t>nitrate</w:t>
      </w:r>
      <w:r w:rsidR="000701EA" w:rsidRPr="002D4E19">
        <w:rPr>
          <w:rFonts w:asciiTheme="minorHAnsi" w:hAnsiTheme="minorHAnsi" w:cstheme="minorHAnsi"/>
        </w:rPr>
        <w:t xml:space="preserve"> holding capacity</w:t>
      </w:r>
    </w:p>
    <w:p w:rsidR="00040CBC" w:rsidRPr="002D4E19" w:rsidRDefault="00040CBC" w:rsidP="00992D7E">
      <w:pPr>
        <w:rPr>
          <w:rFonts w:asciiTheme="minorHAnsi" w:hAnsiTheme="minorHAnsi" w:cstheme="minorHAnsi"/>
        </w:rPr>
      </w:pPr>
    </w:p>
    <w:p w:rsidR="00857685" w:rsidRPr="002D4E19" w:rsidRDefault="00857685" w:rsidP="00857685">
      <w:pPr>
        <w:rPr>
          <w:rFonts w:asciiTheme="minorHAnsi" w:hAnsiTheme="minorHAnsi" w:cstheme="minorHAnsi"/>
          <w:u w:val="single"/>
        </w:rPr>
      </w:pPr>
      <w:r w:rsidRPr="002D4E19">
        <w:rPr>
          <w:rFonts w:asciiTheme="minorHAnsi" w:hAnsiTheme="minorHAnsi" w:cstheme="minorHAnsi"/>
        </w:rPr>
        <w:t>Lab Partners:</w:t>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p>
    <w:p w:rsidR="00857685" w:rsidRPr="002D4E19" w:rsidRDefault="00857685" w:rsidP="00992D7E">
      <w:pPr>
        <w:rPr>
          <w:rFonts w:asciiTheme="minorHAnsi" w:hAnsiTheme="minorHAnsi" w:cstheme="minorHAnsi"/>
        </w:rPr>
      </w:pPr>
    </w:p>
    <w:p w:rsidR="00992D7E" w:rsidRPr="002D4E19" w:rsidRDefault="00992D7E" w:rsidP="00992D7E">
      <w:pPr>
        <w:rPr>
          <w:rFonts w:asciiTheme="minorHAnsi" w:hAnsiTheme="minorHAnsi" w:cstheme="minorHAnsi"/>
        </w:rPr>
      </w:pPr>
      <w:r w:rsidRPr="002D4E19">
        <w:rPr>
          <w:rFonts w:asciiTheme="minorHAnsi" w:hAnsiTheme="minorHAnsi" w:cstheme="minorHAnsi"/>
        </w:rPr>
        <w:t>Statement of the Problem:</w:t>
      </w:r>
    </w:p>
    <w:p w:rsidR="003322CA" w:rsidRPr="002D4E19" w:rsidRDefault="00074468" w:rsidP="003322CA">
      <w:pPr>
        <w:numPr>
          <w:ilvl w:val="0"/>
          <w:numId w:val="1"/>
        </w:numPr>
        <w:rPr>
          <w:rFonts w:asciiTheme="minorHAnsi" w:hAnsiTheme="minorHAnsi" w:cstheme="minorHAnsi"/>
        </w:rPr>
      </w:pPr>
      <w:r w:rsidRPr="002D4E19">
        <w:rPr>
          <w:rFonts w:asciiTheme="minorHAnsi" w:hAnsiTheme="minorHAnsi" w:cstheme="minorHAnsi"/>
        </w:rPr>
        <w:t xml:space="preserve">Organic matter in topsoil is thought to increase the </w:t>
      </w:r>
      <w:proofErr w:type="gramStart"/>
      <w:r w:rsidRPr="002D4E19">
        <w:rPr>
          <w:rFonts w:asciiTheme="minorHAnsi" w:hAnsiTheme="minorHAnsi" w:cstheme="minorHAnsi"/>
        </w:rPr>
        <w:t>amount</w:t>
      </w:r>
      <w:proofErr w:type="gramEnd"/>
      <w:r w:rsidRPr="002D4E19">
        <w:rPr>
          <w:rFonts w:asciiTheme="minorHAnsi" w:hAnsiTheme="minorHAnsi" w:cstheme="minorHAnsi"/>
        </w:rPr>
        <w:t xml:space="preserve"> of </w:t>
      </w:r>
      <w:r w:rsidR="002813D2" w:rsidRPr="002D4E19">
        <w:rPr>
          <w:rFonts w:asciiTheme="minorHAnsi" w:hAnsiTheme="minorHAnsi" w:cstheme="minorHAnsi"/>
        </w:rPr>
        <w:t>nitrates</w:t>
      </w:r>
      <w:r w:rsidRPr="002D4E19">
        <w:rPr>
          <w:rFonts w:asciiTheme="minorHAnsi" w:hAnsiTheme="minorHAnsi" w:cstheme="minorHAnsi"/>
        </w:rPr>
        <w:t xml:space="preserve"> that a given soil can absorb and hold. </w:t>
      </w:r>
      <w:r w:rsidR="002813D2" w:rsidRPr="002D4E19">
        <w:rPr>
          <w:rFonts w:asciiTheme="minorHAnsi" w:hAnsiTheme="minorHAnsi" w:cstheme="minorHAnsi"/>
        </w:rPr>
        <w:t xml:space="preserve">Organic matter also holds nitrates and releases it slowly over time to make them available for plants. Organic matter also serves as food for bacteria which can convert atmospheric nitrogen into plant available nitrates and different bacteria that can convert nitrates back into atmospheric nitrogen. </w:t>
      </w:r>
      <w:r w:rsidRPr="002D4E19">
        <w:rPr>
          <w:rFonts w:asciiTheme="minorHAnsi" w:hAnsiTheme="minorHAnsi" w:cstheme="minorHAnsi"/>
        </w:rPr>
        <w:t xml:space="preserve">If soil is eroded or if organic matter isn’t replaced, it could lead to a decrease in the </w:t>
      </w:r>
      <w:r w:rsidR="002813D2" w:rsidRPr="002D4E19">
        <w:rPr>
          <w:rFonts w:asciiTheme="minorHAnsi" w:hAnsiTheme="minorHAnsi" w:cstheme="minorHAnsi"/>
        </w:rPr>
        <w:t xml:space="preserve">homeostasis of nitrates available for plants. Excess nitrates can leach into waterways and cause algal blooms and other negative environmental results. </w:t>
      </w:r>
      <w:r w:rsidRPr="002D4E19">
        <w:rPr>
          <w:rFonts w:asciiTheme="minorHAnsi" w:hAnsiTheme="minorHAnsi" w:cstheme="minorHAnsi"/>
        </w:rPr>
        <w:t xml:space="preserve"> </w:t>
      </w:r>
    </w:p>
    <w:p w:rsidR="00857685" w:rsidRPr="002D4E19" w:rsidRDefault="003322CA" w:rsidP="00857685">
      <w:pPr>
        <w:numPr>
          <w:ilvl w:val="0"/>
          <w:numId w:val="1"/>
        </w:numPr>
        <w:rPr>
          <w:rFonts w:asciiTheme="minorHAnsi" w:hAnsiTheme="minorHAnsi" w:cstheme="minorHAnsi"/>
        </w:rPr>
      </w:pPr>
      <w:r w:rsidRPr="002D4E19">
        <w:rPr>
          <w:rFonts w:asciiTheme="minorHAnsi" w:hAnsiTheme="minorHAnsi" w:cstheme="minorHAnsi"/>
        </w:rPr>
        <w:t xml:space="preserve">When comparing two samples of </w:t>
      </w:r>
      <w:r w:rsidR="00074468" w:rsidRPr="002D4E19">
        <w:rPr>
          <w:rFonts w:asciiTheme="minorHAnsi" w:hAnsiTheme="minorHAnsi" w:cstheme="minorHAnsi"/>
        </w:rPr>
        <w:t>soil</w:t>
      </w:r>
      <w:r w:rsidR="00025F13" w:rsidRPr="002D4E19">
        <w:rPr>
          <w:rFonts w:asciiTheme="minorHAnsi" w:hAnsiTheme="minorHAnsi" w:cstheme="minorHAnsi"/>
        </w:rPr>
        <w:t xml:space="preserve"> – </w:t>
      </w:r>
      <w:r w:rsidR="00074468" w:rsidRPr="002D4E19">
        <w:rPr>
          <w:rFonts w:asciiTheme="minorHAnsi" w:hAnsiTheme="minorHAnsi" w:cstheme="minorHAnsi"/>
        </w:rPr>
        <w:t>one with no organic matter and one with a high organic matter content</w:t>
      </w:r>
      <w:r w:rsidRPr="002D4E19">
        <w:rPr>
          <w:rFonts w:asciiTheme="minorHAnsi" w:hAnsiTheme="minorHAnsi" w:cstheme="minorHAnsi"/>
        </w:rPr>
        <w:t xml:space="preserve"> – which will </w:t>
      </w:r>
      <w:r w:rsidR="00074468" w:rsidRPr="002D4E19">
        <w:rPr>
          <w:rFonts w:asciiTheme="minorHAnsi" w:hAnsiTheme="minorHAnsi" w:cstheme="minorHAnsi"/>
        </w:rPr>
        <w:t xml:space="preserve">absorb and hold more </w:t>
      </w:r>
      <w:r w:rsidR="002813D2" w:rsidRPr="002D4E19">
        <w:rPr>
          <w:rFonts w:asciiTheme="minorHAnsi" w:hAnsiTheme="minorHAnsi" w:cstheme="minorHAnsi"/>
        </w:rPr>
        <w:t>nitrates</w:t>
      </w:r>
      <w:r w:rsidR="00025F13" w:rsidRPr="002D4E19">
        <w:rPr>
          <w:rFonts w:asciiTheme="minorHAnsi" w:hAnsiTheme="minorHAnsi" w:cstheme="minorHAnsi"/>
        </w:rPr>
        <w:t>?</w:t>
      </w:r>
    </w:p>
    <w:p w:rsidR="003322CA" w:rsidRPr="002D4E19" w:rsidRDefault="003322CA" w:rsidP="00857685">
      <w:pPr>
        <w:numPr>
          <w:ilvl w:val="0"/>
          <w:numId w:val="1"/>
        </w:numPr>
        <w:spacing w:line="480" w:lineRule="auto"/>
        <w:rPr>
          <w:rFonts w:asciiTheme="minorHAnsi" w:hAnsiTheme="minorHAnsi" w:cstheme="minorHAnsi"/>
        </w:rPr>
      </w:pPr>
      <w:r w:rsidRPr="002D4E19">
        <w:rPr>
          <w:rFonts w:asciiTheme="minorHAnsi" w:hAnsiTheme="minorHAnsi" w:cstheme="minorHAnsi"/>
          <w:u w:val="single"/>
        </w:rPr>
        <w:t xml:space="preserve">Hypothesis: </w:t>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r w:rsidRPr="002D4E19">
        <w:rPr>
          <w:rFonts w:asciiTheme="minorHAnsi" w:hAnsiTheme="minorHAnsi" w:cstheme="minorHAnsi"/>
          <w:i/>
          <w:u w:val="single"/>
        </w:rPr>
        <w:tab/>
      </w:r>
    </w:p>
    <w:p w:rsidR="00992D7E" w:rsidRPr="002D4E19" w:rsidRDefault="00992D7E" w:rsidP="00992D7E">
      <w:pPr>
        <w:rPr>
          <w:rFonts w:asciiTheme="minorHAnsi" w:hAnsiTheme="minorHAnsi" w:cstheme="minorHAnsi"/>
        </w:rPr>
      </w:pPr>
    </w:p>
    <w:p w:rsidR="00992D7E" w:rsidRPr="002D4E19" w:rsidRDefault="00992D7E" w:rsidP="00992D7E">
      <w:pPr>
        <w:rPr>
          <w:rFonts w:asciiTheme="minorHAnsi" w:hAnsiTheme="minorHAnsi" w:cstheme="minorHAnsi"/>
        </w:rPr>
      </w:pPr>
      <w:r w:rsidRPr="002D4E19">
        <w:rPr>
          <w:rFonts w:asciiTheme="minorHAnsi" w:hAnsiTheme="minorHAnsi" w:cstheme="minorHAnsi"/>
        </w:rPr>
        <w:t>Materials:</w:t>
      </w:r>
    </w:p>
    <w:p w:rsidR="00857685"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Mass scale</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Plastic container (margarine or cottage cheese containers or other Tupperware containers work well)</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Subsoil with little or no organic matter</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Potting soil with a high amount of organic matter including peat moss, bark, and other composted vegetation</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Large measuring beakers. Beaker mouth should be larger than the base of the plastic container</w:t>
      </w:r>
      <w:r w:rsidR="009B4FD4" w:rsidRPr="002D4E19">
        <w:rPr>
          <w:rFonts w:asciiTheme="minorHAnsi" w:hAnsiTheme="minorHAnsi" w:cstheme="minorHAnsi"/>
        </w:rPr>
        <w:t>.</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 xml:space="preserve">Popsicle sticks </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 xml:space="preserve">Drill </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Water</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Four Nitrate test strips</w:t>
      </w:r>
    </w:p>
    <w:p w:rsidR="00B84C88" w:rsidRPr="002D4E19" w:rsidRDefault="00B84C88" w:rsidP="00992D7E">
      <w:pPr>
        <w:numPr>
          <w:ilvl w:val="0"/>
          <w:numId w:val="3"/>
        </w:numPr>
        <w:rPr>
          <w:rFonts w:asciiTheme="minorHAnsi" w:hAnsiTheme="minorHAnsi" w:cstheme="minorHAnsi"/>
        </w:rPr>
      </w:pPr>
      <w:r w:rsidRPr="002D4E19">
        <w:rPr>
          <w:rFonts w:asciiTheme="minorHAnsi" w:hAnsiTheme="minorHAnsi" w:cstheme="minorHAnsi"/>
        </w:rPr>
        <w:t>All-purpose fertilizer with high nitrogen content (i.e. 24-0-0 NPK)</w:t>
      </w:r>
    </w:p>
    <w:p w:rsidR="00992D7E" w:rsidRPr="002D4E19" w:rsidRDefault="00992D7E" w:rsidP="00992D7E">
      <w:pPr>
        <w:rPr>
          <w:rFonts w:asciiTheme="minorHAnsi" w:hAnsiTheme="minorHAnsi" w:cstheme="minorHAnsi"/>
          <w:i/>
        </w:rPr>
      </w:pPr>
    </w:p>
    <w:p w:rsidR="00992D7E" w:rsidRPr="002D4E19" w:rsidRDefault="00992D7E" w:rsidP="00992D7E">
      <w:pPr>
        <w:rPr>
          <w:rFonts w:asciiTheme="minorHAnsi" w:hAnsiTheme="minorHAnsi" w:cstheme="minorHAnsi"/>
        </w:rPr>
      </w:pPr>
      <w:r w:rsidRPr="002D4E19">
        <w:rPr>
          <w:rFonts w:asciiTheme="minorHAnsi" w:hAnsiTheme="minorHAnsi" w:cstheme="minorHAnsi"/>
        </w:rPr>
        <w:t>Procedure:</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Fill a plastic container with a sample of 500 grams of subsoil with little to no organic matter</w:t>
      </w:r>
      <w:bookmarkStart w:id="0" w:name="_GoBack"/>
      <w:bookmarkEnd w:id="0"/>
      <w:r w:rsidRPr="002D4E19">
        <w:rPr>
          <w:rFonts w:asciiTheme="minorHAnsi" w:hAnsiTheme="minorHAnsi" w:cstheme="minorHAnsi"/>
        </w:rPr>
        <w:t>.</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lastRenderedPageBreak/>
        <w:t xml:space="preserve">Fill a plastic container with a sample of 250 grams of subsoil and mix in 250 grams of potting soil. Potting soil is made of things like peat moss and bark and will provide a high amount of organic matter. </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 xml:space="preserve">Press both soils down into the containers to remove as much of the pore space as possible. </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Drill or poke holes into the bottom of each container.</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Set or hold the containers over two large beakers that can catch water. Use long popsicle sticks to create a suspension platform that will hold the container but still allow for water to drain.</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 xml:space="preserve">Slowly pour 1,000 milliliters of water onto each soil sample. Let sit for 10 minutes. </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Using nitrate test strips, measure the amount of nitrate in each of the collected water samples.</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 xml:space="preserve">Record your observations. </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Repeat steps 1-5.</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 xml:space="preserve">Mix two solutions of 1,000 milliliters of water and one tablespoon of all-purpose fertilizer 24-0-0 NPK or higher nitrogen content. Slowly pour the solutions on each of the soil samples. Let sit for 10 minutes. </w:t>
      </w:r>
    </w:p>
    <w:p w:rsidR="00B84C88" w:rsidRPr="002D4E19" w:rsidRDefault="00B84C88" w:rsidP="00B84C88">
      <w:pPr>
        <w:pStyle w:val="ListParagraph"/>
        <w:numPr>
          <w:ilvl w:val="0"/>
          <w:numId w:val="13"/>
        </w:numPr>
        <w:rPr>
          <w:rFonts w:asciiTheme="minorHAnsi" w:hAnsiTheme="minorHAnsi" w:cstheme="minorHAnsi"/>
        </w:rPr>
      </w:pPr>
      <w:r w:rsidRPr="002D4E19">
        <w:rPr>
          <w:rFonts w:asciiTheme="minorHAnsi" w:hAnsiTheme="minorHAnsi" w:cstheme="minorHAnsi"/>
        </w:rPr>
        <w:t>Using nitrate test strips, measure the amount of nitrate in each of the collected water samples.</w:t>
      </w:r>
    </w:p>
    <w:p w:rsidR="0032522F" w:rsidRPr="002D4E19" w:rsidRDefault="0032522F" w:rsidP="0032522F">
      <w:pPr>
        <w:pStyle w:val="ListParagraph"/>
        <w:numPr>
          <w:ilvl w:val="0"/>
          <w:numId w:val="13"/>
        </w:numPr>
        <w:rPr>
          <w:rFonts w:asciiTheme="minorHAnsi" w:hAnsiTheme="minorHAnsi" w:cstheme="minorHAnsi"/>
        </w:rPr>
      </w:pPr>
      <w:r w:rsidRPr="002D4E19">
        <w:rPr>
          <w:rFonts w:asciiTheme="minorHAnsi" w:hAnsiTheme="minorHAnsi" w:cstheme="minorHAnsi"/>
        </w:rPr>
        <w:t>Record your observations</w:t>
      </w:r>
      <w:r w:rsidR="00C751B4" w:rsidRPr="002D4E19">
        <w:rPr>
          <w:rFonts w:asciiTheme="minorHAnsi" w:hAnsiTheme="minorHAnsi" w:cstheme="minorHAnsi"/>
        </w:rPr>
        <w:t>. Take photos throughout to document the experiment.</w:t>
      </w:r>
    </w:p>
    <w:p w:rsidR="00C751B4" w:rsidRPr="002D4E19" w:rsidRDefault="00C751B4" w:rsidP="00992D7E">
      <w:pPr>
        <w:rPr>
          <w:rFonts w:asciiTheme="minorHAnsi" w:hAnsiTheme="minorHAnsi" w:cstheme="minorHAnsi"/>
        </w:rPr>
      </w:pPr>
    </w:p>
    <w:p w:rsidR="00992D7E" w:rsidRPr="002D4E19" w:rsidRDefault="00C751B4" w:rsidP="00992D7E">
      <w:pPr>
        <w:rPr>
          <w:rFonts w:asciiTheme="minorHAnsi" w:hAnsiTheme="minorHAnsi" w:cstheme="minorHAnsi"/>
        </w:rPr>
      </w:pPr>
      <w:r w:rsidRPr="002D4E19">
        <w:rPr>
          <w:rFonts w:asciiTheme="minorHAnsi" w:hAnsiTheme="minorHAnsi" w:cstheme="minorHAnsi"/>
        </w:rPr>
        <w:t xml:space="preserve">Data and </w:t>
      </w:r>
      <w:r w:rsidR="00992D7E" w:rsidRPr="002D4E19">
        <w:rPr>
          <w:rFonts w:asciiTheme="minorHAnsi" w:hAnsiTheme="minorHAnsi" w:cstheme="minorHAnsi"/>
        </w:rPr>
        <w:t>Results:</w:t>
      </w:r>
    </w:p>
    <w:p w:rsidR="00C751B4" w:rsidRPr="002D4E19" w:rsidRDefault="00C751B4" w:rsidP="00992D7E">
      <w:pPr>
        <w:rPr>
          <w:rFonts w:asciiTheme="minorHAnsi" w:hAnsiTheme="minorHAnsi" w:cstheme="minorHAnsi"/>
        </w:rPr>
      </w:pPr>
    </w:p>
    <w:tbl>
      <w:tblPr>
        <w:tblStyle w:val="TableGrid"/>
        <w:tblW w:w="8635" w:type="dxa"/>
        <w:tblLook w:val="04A0" w:firstRow="1" w:lastRow="0" w:firstColumn="1" w:lastColumn="0" w:noHBand="0" w:noVBand="1"/>
      </w:tblPr>
      <w:tblGrid>
        <w:gridCol w:w="4045"/>
        <w:gridCol w:w="4590"/>
      </w:tblGrid>
      <w:tr w:rsidR="00734608" w:rsidRPr="002D4E19" w:rsidTr="00734608">
        <w:tc>
          <w:tcPr>
            <w:tcW w:w="4045" w:type="dxa"/>
          </w:tcPr>
          <w:p w:rsidR="00734608" w:rsidRPr="002D4E19" w:rsidRDefault="00734608" w:rsidP="00992D7E">
            <w:pPr>
              <w:rPr>
                <w:rStyle w:val="Strong"/>
                <w:rFonts w:asciiTheme="minorHAnsi" w:hAnsiTheme="minorHAnsi" w:cstheme="minorHAnsi"/>
              </w:rPr>
            </w:pPr>
          </w:p>
        </w:tc>
        <w:tc>
          <w:tcPr>
            <w:tcW w:w="4590" w:type="dxa"/>
          </w:tcPr>
          <w:p w:rsidR="00734608" w:rsidRPr="002D4E19" w:rsidRDefault="00734608" w:rsidP="00992D7E">
            <w:pPr>
              <w:rPr>
                <w:rStyle w:val="Strong"/>
                <w:rFonts w:asciiTheme="minorHAnsi" w:hAnsiTheme="minorHAnsi" w:cstheme="minorHAnsi"/>
              </w:rPr>
            </w:pPr>
            <w:r w:rsidRPr="002D4E19">
              <w:rPr>
                <w:rStyle w:val="Strong"/>
                <w:rFonts w:asciiTheme="minorHAnsi" w:hAnsiTheme="minorHAnsi" w:cstheme="minorHAnsi"/>
              </w:rPr>
              <w:t>Nitrate level</w:t>
            </w:r>
          </w:p>
        </w:tc>
      </w:tr>
      <w:tr w:rsidR="00734608" w:rsidRPr="002D4E19" w:rsidTr="00734608">
        <w:tc>
          <w:tcPr>
            <w:tcW w:w="4045" w:type="dxa"/>
          </w:tcPr>
          <w:p w:rsidR="00734608" w:rsidRPr="002D4E19" w:rsidRDefault="00734608" w:rsidP="00992D7E">
            <w:pPr>
              <w:rPr>
                <w:rStyle w:val="Strong"/>
                <w:rFonts w:asciiTheme="minorHAnsi" w:hAnsiTheme="minorHAnsi" w:cstheme="minorHAnsi"/>
              </w:rPr>
            </w:pPr>
            <w:r w:rsidRPr="002D4E19">
              <w:rPr>
                <w:rStyle w:val="Strong"/>
                <w:rFonts w:asciiTheme="minorHAnsi" w:hAnsiTheme="minorHAnsi" w:cstheme="minorHAnsi"/>
              </w:rPr>
              <w:t>Control: Subsoil sample –</w:t>
            </w:r>
          </w:p>
          <w:p w:rsidR="00734608" w:rsidRPr="002D4E19" w:rsidRDefault="00734608" w:rsidP="00992D7E">
            <w:pPr>
              <w:rPr>
                <w:rStyle w:val="Strong"/>
                <w:rFonts w:asciiTheme="minorHAnsi" w:hAnsiTheme="minorHAnsi" w:cstheme="minorHAnsi"/>
              </w:rPr>
            </w:pPr>
            <w:r w:rsidRPr="002D4E19">
              <w:rPr>
                <w:rStyle w:val="Strong"/>
                <w:rFonts w:asciiTheme="minorHAnsi" w:hAnsiTheme="minorHAnsi" w:cstheme="minorHAnsi"/>
              </w:rPr>
              <w:t>water</w:t>
            </w:r>
          </w:p>
        </w:tc>
        <w:tc>
          <w:tcPr>
            <w:tcW w:w="4590" w:type="dxa"/>
          </w:tcPr>
          <w:p w:rsidR="00734608" w:rsidRPr="002D4E19" w:rsidRDefault="00734608" w:rsidP="00992D7E">
            <w:pPr>
              <w:rPr>
                <w:rStyle w:val="Strong"/>
                <w:rFonts w:asciiTheme="minorHAnsi" w:hAnsiTheme="minorHAnsi" w:cstheme="minorHAnsi"/>
              </w:rPr>
            </w:pPr>
          </w:p>
        </w:tc>
      </w:tr>
      <w:tr w:rsidR="00734608" w:rsidRPr="002D4E19" w:rsidTr="00734608">
        <w:tc>
          <w:tcPr>
            <w:tcW w:w="4045" w:type="dxa"/>
          </w:tcPr>
          <w:p w:rsidR="00734608" w:rsidRPr="002D4E19" w:rsidRDefault="00734608" w:rsidP="00992D7E">
            <w:pPr>
              <w:rPr>
                <w:rStyle w:val="Strong"/>
                <w:rFonts w:asciiTheme="minorHAnsi" w:hAnsiTheme="minorHAnsi" w:cstheme="minorHAnsi"/>
              </w:rPr>
            </w:pPr>
            <w:r w:rsidRPr="002D4E19">
              <w:rPr>
                <w:rStyle w:val="Strong"/>
                <w:rFonts w:asciiTheme="minorHAnsi" w:hAnsiTheme="minorHAnsi" w:cstheme="minorHAnsi"/>
              </w:rPr>
              <w:t xml:space="preserve">Control: Subsoil sample with organic matter – </w:t>
            </w:r>
          </w:p>
          <w:p w:rsidR="00734608" w:rsidRPr="002D4E19" w:rsidRDefault="00734608" w:rsidP="00992D7E">
            <w:pPr>
              <w:rPr>
                <w:rStyle w:val="Strong"/>
                <w:rFonts w:asciiTheme="minorHAnsi" w:hAnsiTheme="minorHAnsi" w:cstheme="minorHAnsi"/>
              </w:rPr>
            </w:pPr>
            <w:r w:rsidRPr="002D4E19">
              <w:rPr>
                <w:rStyle w:val="Strong"/>
                <w:rFonts w:asciiTheme="minorHAnsi" w:hAnsiTheme="minorHAnsi" w:cstheme="minorHAnsi"/>
              </w:rPr>
              <w:t xml:space="preserve">water  </w:t>
            </w:r>
          </w:p>
        </w:tc>
        <w:tc>
          <w:tcPr>
            <w:tcW w:w="4590" w:type="dxa"/>
          </w:tcPr>
          <w:p w:rsidR="00734608" w:rsidRPr="002D4E19" w:rsidRDefault="00734608" w:rsidP="00992D7E">
            <w:pPr>
              <w:rPr>
                <w:rStyle w:val="Strong"/>
                <w:rFonts w:asciiTheme="minorHAnsi" w:hAnsiTheme="minorHAnsi" w:cstheme="minorHAnsi"/>
              </w:rPr>
            </w:pPr>
          </w:p>
        </w:tc>
      </w:tr>
      <w:tr w:rsidR="00734608" w:rsidRPr="002D4E19" w:rsidTr="00734608">
        <w:tc>
          <w:tcPr>
            <w:tcW w:w="4045" w:type="dxa"/>
          </w:tcPr>
          <w:p w:rsidR="00734608" w:rsidRPr="002D4E19" w:rsidRDefault="00734608" w:rsidP="00734608">
            <w:pPr>
              <w:rPr>
                <w:rStyle w:val="Strong"/>
                <w:rFonts w:asciiTheme="minorHAnsi" w:hAnsiTheme="minorHAnsi" w:cstheme="minorHAnsi"/>
              </w:rPr>
            </w:pPr>
            <w:r w:rsidRPr="002D4E19">
              <w:rPr>
                <w:rStyle w:val="Strong"/>
                <w:rFonts w:asciiTheme="minorHAnsi" w:hAnsiTheme="minorHAnsi" w:cstheme="minorHAnsi"/>
              </w:rPr>
              <w:t xml:space="preserve">Subsoil sample – </w:t>
            </w:r>
          </w:p>
          <w:p w:rsidR="00734608" w:rsidRPr="002D4E19" w:rsidRDefault="00734608" w:rsidP="00734608">
            <w:pPr>
              <w:rPr>
                <w:rStyle w:val="Strong"/>
                <w:rFonts w:asciiTheme="minorHAnsi" w:hAnsiTheme="minorHAnsi" w:cstheme="minorHAnsi"/>
              </w:rPr>
            </w:pPr>
            <w:r w:rsidRPr="002D4E19">
              <w:rPr>
                <w:rStyle w:val="Strong"/>
                <w:rFonts w:asciiTheme="minorHAnsi" w:hAnsiTheme="minorHAnsi" w:cstheme="minorHAnsi"/>
              </w:rPr>
              <w:t>water and fertilizer solution</w:t>
            </w:r>
          </w:p>
        </w:tc>
        <w:tc>
          <w:tcPr>
            <w:tcW w:w="4590" w:type="dxa"/>
          </w:tcPr>
          <w:p w:rsidR="00734608" w:rsidRPr="002D4E19" w:rsidRDefault="00734608" w:rsidP="00734608">
            <w:pPr>
              <w:rPr>
                <w:rStyle w:val="Strong"/>
                <w:rFonts w:asciiTheme="minorHAnsi" w:hAnsiTheme="minorHAnsi" w:cstheme="minorHAnsi"/>
              </w:rPr>
            </w:pPr>
          </w:p>
        </w:tc>
      </w:tr>
      <w:tr w:rsidR="00734608" w:rsidRPr="002D4E19" w:rsidTr="00734608">
        <w:tc>
          <w:tcPr>
            <w:tcW w:w="4045" w:type="dxa"/>
          </w:tcPr>
          <w:p w:rsidR="00734608" w:rsidRPr="002D4E19" w:rsidRDefault="00734608" w:rsidP="00734608">
            <w:pPr>
              <w:rPr>
                <w:rStyle w:val="Strong"/>
                <w:rFonts w:asciiTheme="minorHAnsi" w:hAnsiTheme="minorHAnsi" w:cstheme="minorHAnsi"/>
              </w:rPr>
            </w:pPr>
            <w:r w:rsidRPr="002D4E19">
              <w:rPr>
                <w:rStyle w:val="Strong"/>
                <w:rFonts w:asciiTheme="minorHAnsi" w:hAnsiTheme="minorHAnsi" w:cstheme="minorHAnsi"/>
              </w:rPr>
              <w:t xml:space="preserve">Subsoil sample with organic matter – </w:t>
            </w:r>
          </w:p>
          <w:p w:rsidR="00734608" w:rsidRPr="002D4E19" w:rsidRDefault="00734608" w:rsidP="00734608">
            <w:pPr>
              <w:rPr>
                <w:rStyle w:val="Strong"/>
                <w:rFonts w:asciiTheme="minorHAnsi" w:hAnsiTheme="minorHAnsi" w:cstheme="minorHAnsi"/>
              </w:rPr>
            </w:pPr>
            <w:r w:rsidRPr="002D4E19">
              <w:rPr>
                <w:rStyle w:val="Strong"/>
                <w:rFonts w:asciiTheme="minorHAnsi" w:hAnsiTheme="minorHAnsi" w:cstheme="minorHAnsi"/>
              </w:rPr>
              <w:t xml:space="preserve">water and fertilizer solution  </w:t>
            </w:r>
          </w:p>
        </w:tc>
        <w:tc>
          <w:tcPr>
            <w:tcW w:w="4590" w:type="dxa"/>
          </w:tcPr>
          <w:p w:rsidR="00734608" w:rsidRPr="002D4E19" w:rsidRDefault="00734608" w:rsidP="00734608">
            <w:pPr>
              <w:rPr>
                <w:rStyle w:val="Strong"/>
                <w:rFonts w:asciiTheme="minorHAnsi" w:hAnsiTheme="minorHAnsi" w:cstheme="minorHAnsi"/>
              </w:rPr>
            </w:pPr>
          </w:p>
        </w:tc>
      </w:tr>
      <w:tr w:rsidR="00734608" w:rsidRPr="002D4E19" w:rsidTr="00734608">
        <w:tc>
          <w:tcPr>
            <w:tcW w:w="4045" w:type="dxa"/>
          </w:tcPr>
          <w:p w:rsidR="00734608" w:rsidRPr="002D4E19" w:rsidRDefault="00734608" w:rsidP="00734608">
            <w:pPr>
              <w:rPr>
                <w:rStyle w:val="Strong"/>
                <w:rFonts w:asciiTheme="minorHAnsi" w:hAnsiTheme="minorHAnsi" w:cstheme="minorHAnsi"/>
              </w:rPr>
            </w:pPr>
            <w:r w:rsidRPr="002D4E19">
              <w:rPr>
                <w:rStyle w:val="Strong"/>
                <w:rFonts w:asciiTheme="minorHAnsi" w:hAnsiTheme="minorHAnsi" w:cstheme="minorHAnsi"/>
              </w:rPr>
              <w:t>Notes and other observations</w:t>
            </w:r>
          </w:p>
          <w:p w:rsidR="00734608" w:rsidRPr="002D4E19" w:rsidRDefault="00734608" w:rsidP="00734608">
            <w:pPr>
              <w:rPr>
                <w:rStyle w:val="Strong"/>
                <w:rFonts w:asciiTheme="minorHAnsi" w:hAnsiTheme="minorHAnsi" w:cstheme="minorHAnsi"/>
              </w:rPr>
            </w:pPr>
          </w:p>
          <w:p w:rsidR="00734608" w:rsidRPr="002D4E19" w:rsidRDefault="00734608" w:rsidP="00734608">
            <w:pPr>
              <w:rPr>
                <w:rStyle w:val="Strong"/>
                <w:rFonts w:asciiTheme="minorHAnsi" w:hAnsiTheme="minorHAnsi" w:cstheme="minorHAnsi"/>
              </w:rPr>
            </w:pPr>
          </w:p>
          <w:p w:rsidR="00734608" w:rsidRPr="002D4E19" w:rsidRDefault="00734608" w:rsidP="00734608">
            <w:pPr>
              <w:rPr>
                <w:rStyle w:val="Strong"/>
                <w:rFonts w:asciiTheme="minorHAnsi" w:hAnsiTheme="minorHAnsi" w:cstheme="minorHAnsi"/>
              </w:rPr>
            </w:pPr>
          </w:p>
        </w:tc>
        <w:tc>
          <w:tcPr>
            <w:tcW w:w="4590" w:type="dxa"/>
          </w:tcPr>
          <w:p w:rsidR="00734608" w:rsidRPr="002D4E19" w:rsidRDefault="00734608" w:rsidP="00734608">
            <w:pPr>
              <w:rPr>
                <w:rStyle w:val="Strong"/>
                <w:rFonts w:asciiTheme="minorHAnsi" w:hAnsiTheme="minorHAnsi" w:cstheme="minorHAnsi"/>
              </w:rPr>
            </w:pPr>
          </w:p>
        </w:tc>
      </w:tr>
    </w:tbl>
    <w:p w:rsidR="00992D7E" w:rsidRPr="002D4E19" w:rsidRDefault="00992D7E" w:rsidP="00992D7E">
      <w:pPr>
        <w:rPr>
          <w:rFonts w:asciiTheme="minorHAnsi" w:hAnsiTheme="minorHAnsi" w:cstheme="minorHAnsi"/>
          <w:i/>
        </w:rPr>
      </w:pPr>
    </w:p>
    <w:p w:rsidR="0032522F" w:rsidRPr="002D4E19" w:rsidRDefault="0032522F" w:rsidP="00992D7E">
      <w:pPr>
        <w:rPr>
          <w:rFonts w:asciiTheme="minorHAnsi" w:hAnsiTheme="minorHAnsi" w:cstheme="minorHAnsi"/>
          <w:i/>
        </w:rPr>
      </w:pPr>
    </w:p>
    <w:p w:rsidR="00992D7E" w:rsidRPr="002D4E19" w:rsidRDefault="00992D7E" w:rsidP="00992D7E">
      <w:pPr>
        <w:rPr>
          <w:rFonts w:asciiTheme="minorHAnsi" w:hAnsiTheme="minorHAnsi" w:cstheme="minorHAnsi"/>
        </w:rPr>
      </w:pPr>
      <w:r w:rsidRPr="002D4E19">
        <w:rPr>
          <w:rFonts w:asciiTheme="minorHAnsi" w:hAnsiTheme="minorHAnsi" w:cstheme="minorHAnsi"/>
        </w:rPr>
        <w:t>Conclusions:</w:t>
      </w:r>
    </w:p>
    <w:p w:rsidR="00C751B4" w:rsidRPr="002D4E19" w:rsidRDefault="00734608" w:rsidP="00C751B4">
      <w:pPr>
        <w:numPr>
          <w:ilvl w:val="0"/>
          <w:numId w:val="14"/>
        </w:numPr>
        <w:spacing w:line="480" w:lineRule="auto"/>
        <w:rPr>
          <w:rFonts w:asciiTheme="minorHAnsi" w:hAnsiTheme="minorHAnsi" w:cstheme="minorHAnsi"/>
        </w:rPr>
      </w:pPr>
      <w:r w:rsidRPr="002D4E19">
        <w:rPr>
          <w:rFonts w:asciiTheme="minorHAnsi" w:hAnsiTheme="minorHAnsi" w:cstheme="minorHAnsi"/>
        </w:rPr>
        <w:t>Which soil sample captured more nitrate – with or without organic matter</w:t>
      </w:r>
      <w:r w:rsidR="00C751B4" w:rsidRPr="002D4E19">
        <w:rPr>
          <w:rFonts w:asciiTheme="minorHAnsi" w:hAnsiTheme="minorHAnsi" w:cstheme="minorHAnsi"/>
        </w:rPr>
        <w:t>?</w:t>
      </w:r>
      <w:r w:rsidRPr="002D4E19">
        <w:rPr>
          <w:rFonts w:asciiTheme="minorHAnsi" w:hAnsiTheme="minorHAnsi" w:cstheme="minorHAnsi"/>
        </w:rPr>
        <w:t xml:space="preserve"> Why?</w:t>
      </w:r>
      <w:r w:rsidR="00C751B4" w:rsidRPr="002D4E19">
        <w:rPr>
          <w:rFonts w:asciiTheme="minorHAnsi" w:hAnsiTheme="minorHAnsi" w:cstheme="minorHAnsi"/>
          <w:u w:val="single"/>
        </w:rPr>
        <w:t xml:space="preserve"> </w:t>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lastRenderedPageBreak/>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r w:rsidR="00C751B4" w:rsidRPr="002D4E19">
        <w:rPr>
          <w:rFonts w:asciiTheme="minorHAnsi" w:hAnsiTheme="minorHAnsi" w:cstheme="minorHAnsi"/>
          <w:u w:val="single"/>
        </w:rPr>
        <w:tab/>
      </w:r>
    </w:p>
    <w:p w:rsidR="00C751B4" w:rsidRPr="002D4E19" w:rsidRDefault="00C751B4" w:rsidP="00C751B4">
      <w:pPr>
        <w:spacing w:line="480" w:lineRule="auto"/>
        <w:rPr>
          <w:rFonts w:asciiTheme="minorHAnsi" w:hAnsiTheme="minorHAnsi" w:cstheme="minorHAnsi"/>
        </w:rPr>
      </w:pPr>
      <w:r w:rsidRPr="002D4E19">
        <w:rPr>
          <w:rFonts w:asciiTheme="minorHAnsi" w:hAnsiTheme="minorHAnsi" w:cstheme="minorHAnsi"/>
        </w:rPr>
        <w:t xml:space="preserve">Research Solutions: Conduct research to answer the following questions. </w:t>
      </w:r>
    </w:p>
    <w:p w:rsidR="005F105D" w:rsidRPr="002D4E19" w:rsidRDefault="00734608" w:rsidP="00C751B4">
      <w:pPr>
        <w:numPr>
          <w:ilvl w:val="0"/>
          <w:numId w:val="14"/>
        </w:numPr>
        <w:spacing w:line="480" w:lineRule="auto"/>
        <w:rPr>
          <w:rFonts w:asciiTheme="minorHAnsi" w:hAnsiTheme="minorHAnsi" w:cstheme="minorHAnsi"/>
        </w:rPr>
      </w:pPr>
      <w:r w:rsidRPr="002D4E19">
        <w:rPr>
          <w:rFonts w:asciiTheme="minorHAnsi" w:hAnsiTheme="minorHAnsi" w:cstheme="minorHAnsi"/>
        </w:rPr>
        <w:t>What are some procedures or methods that farmers and landowners can implement to protect soil from losing organic matter?</w:t>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2813D2" w:rsidRPr="002D4E19">
        <w:rPr>
          <w:rFonts w:asciiTheme="minorHAnsi" w:hAnsiTheme="minorHAnsi" w:cstheme="minorHAnsi"/>
          <w:u w:val="single"/>
        </w:rPr>
        <w:tab/>
      </w:r>
      <w:r w:rsidR="002813D2" w:rsidRPr="002D4E19">
        <w:rPr>
          <w:rFonts w:asciiTheme="minorHAnsi" w:hAnsiTheme="minorHAnsi" w:cstheme="minorHAnsi"/>
          <w:u w:val="single"/>
        </w:rPr>
        <w:tab/>
      </w:r>
    </w:p>
    <w:p w:rsidR="005F105D" w:rsidRPr="002D4E19" w:rsidRDefault="002813D2" w:rsidP="00C751B4">
      <w:pPr>
        <w:numPr>
          <w:ilvl w:val="0"/>
          <w:numId w:val="14"/>
        </w:numPr>
        <w:spacing w:line="480" w:lineRule="auto"/>
        <w:rPr>
          <w:rFonts w:asciiTheme="minorHAnsi" w:hAnsiTheme="minorHAnsi" w:cstheme="minorHAnsi"/>
        </w:rPr>
      </w:pPr>
      <w:r w:rsidRPr="002D4E19">
        <w:rPr>
          <w:rFonts w:asciiTheme="minorHAnsi" w:hAnsiTheme="minorHAnsi" w:cstheme="minorHAnsi"/>
        </w:rPr>
        <w:t>What are some procedures or methods that farmers and landowners can implement to help correct or improve soil that has lost organic matter</w:t>
      </w:r>
      <w:r w:rsidR="005F105D" w:rsidRPr="002D4E19">
        <w:rPr>
          <w:rFonts w:asciiTheme="minorHAnsi" w:hAnsiTheme="minorHAnsi" w:cstheme="minorHAnsi"/>
        </w:rPr>
        <w:t>?</w:t>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005F105D"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p>
    <w:p w:rsidR="00370846" w:rsidRPr="002D4E19" w:rsidRDefault="00370846" w:rsidP="00370846">
      <w:pPr>
        <w:numPr>
          <w:ilvl w:val="0"/>
          <w:numId w:val="14"/>
        </w:numPr>
        <w:spacing w:line="480" w:lineRule="auto"/>
        <w:rPr>
          <w:rFonts w:asciiTheme="minorHAnsi" w:hAnsiTheme="minorHAnsi" w:cstheme="minorHAnsi"/>
        </w:rPr>
      </w:pPr>
      <w:r w:rsidRPr="002D4E19">
        <w:rPr>
          <w:rFonts w:asciiTheme="minorHAnsi" w:hAnsiTheme="minorHAnsi" w:cstheme="minorHAnsi"/>
        </w:rPr>
        <w:t>What impacts might nitrate runoff have on the watersheds and ecosystems downstream?</w:t>
      </w:r>
      <w:r w:rsidR="00456253" w:rsidRPr="002D4E19">
        <w:rPr>
          <w:rFonts w:asciiTheme="minorHAnsi" w:hAnsiTheme="minorHAnsi" w:cstheme="minorHAnsi"/>
        </w:rPr>
        <w:t xml:space="preserve"> What data can point to those feedbacks and changes to Earth’s systems?</w:t>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r w:rsidRPr="002D4E19">
        <w:rPr>
          <w:rFonts w:asciiTheme="minorHAnsi" w:hAnsiTheme="minorHAnsi" w:cstheme="minorHAnsi"/>
          <w:u w:val="single"/>
        </w:rPr>
        <w:tab/>
      </w:r>
    </w:p>
    <w:p w:rsidR="005F105D" w:rsidRPr="002D4E19" w:rsidRDefault="005F105D" w:rsidP="002813D2">
      <w:pPr>
        <w:spacing w:line="480" w:lineRule="auto"/>
        <w:ind w:left="720"/>
        <w:rPr>
          <w:rFonts w:asciiTheme="minorHAnsi" w:hAnsiTheme="minorHAnsi" w:cstheme="minorHAnsi"/>
        </w:rPr>
      </w:pPr>
    </w:p>
    <w:p w:rsidR="00C751B4" w:rsidRPr="002D4E19" w:rsidRDefault="00C751B4" w:rsidP="00C751B4">
      <w:pPr>
        <w:rPr>
          <w:rFonts w:asciiTheme="minorHAnsi" w:hAnsiTheme="minorHAnsi" w:cstheme="minorHAnsi"/>
        </w:rPr>
      </w:pPr>
      <w:r w:rsidRPr="002D4E19">
        <w:rPr>
          <w:rFonts w:asciiTheme="minorHAnsi" w:hAnsiTheme="minorHAnsi" w:cstheme="minorHAnsi"/>
        </w:rPr>
        <w:t>Report:</w:t>
      </w:r>
    </w:p>
    <w:p w:rsidR="00C751B4" w:rsidRPr="002D4E19" w:rsidRDefault="00C751B4" w:rsidP="00C751B4">
      <w:pPr>
        <w:rPr>
          <w:rFonts w:asciiTheme="minorHAnsi" w:hAnsiTheme="minorHAnsi" w:cstheme="minorHAnsi"/>
        </w:rPr>
      </w:pPr>
      <w:r w:rsidRPr="002D4E19">
        <w:rPr>
          <w:rFonts w:asciiTheme="minorHAnsi" w:hAnsiTheme="minorHAnsi" w:cstheme="minorHAnsi"/>
        </w:rPr>
        <w:tab/>
        <w:t xml:space="preserve">As a group, prepare a poster, PowerPoint, or other presentation to describe your experiment and your results to the rest of the class. Be prepared to make a 10-minute presentation and answer questions about your experiment and about </w:t>
      </w:r>
      <w:r w:rsidR="002813D2" w:rsidRPr="002D4E19">
        <w:rPr>
          <w:rFonts w:asciiTheme="minorHAnsi" w:hAnsiTheme="minorHAnsi" w:cstheme="minorHAnsi"/>
        </w:rPr>
        <w:t>organic matter’s ability to collect and hold nitrates</w:t>
      </w:r>
      <w:r w:rsidRPr="002D4E19">
        <w:rPr>
          <w:rFonts w:asciiTheme="minorHAnsi" w:hAnsiTheme="minorHAnsi" w:cstheme="minorHAnsi"/>
        </w:rPr>
        <w:t>.</w:t>
      </w:r>
    </w:p>
    <w:sectPr w:rsidR="00C751B4" w:rsidRPr="002D4E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56E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986D96"/>
    <w:multiLevelType w:val="hybridMultilevel"/>
    <w:tmpl w:val="A20AF6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DC33F2"/>
    <w:multiLevelType w:val="hybridMultilevel"/>
    <w:tmpl w:val="CC0EB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437C7"/>
    <w:multiLevelType w:val="hybridMultilevel"/>
    <w:tmpl w:val="383842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737D5F"/>
    <w:multiLevelType w:val="hybridMultilevel"/>
    <w:tmpl w:val="3636377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91994"/>
    <w:multiLevelType w:val="hybridMultilevel"/>
    <w:tmpl w:val="FC643D9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C4561"/>
    <w:multiLevelType w:val="hybridMultilevel"/>
    <w:tmpl w:val="ABEAB6E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AD5ED5"/>
    <w:multiLevelType w:val="hybridMultilevel"/>
    <w:tmpl w:val="B4164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54CCE"/>
    <w:multiLevelType w:val="hybridMultilevel"/>
    <w:tmpl w:val="956CE93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B74484"/>
    <w:multiLevelType w:val="hybridMultilevel"/>
    <w:tmpl w:val="6804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33AD8"/>
    <w:multiLevelType w:val="hybridMultilevel"/>
    <w:tmpl w:val="DE5E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565FF"/>
    <w:multiLevelType w:val="hybridMultilevel"/>
    <w:tmpl w:val="EC2E3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801C85"/>
    <w:multiLevelType w:val="hybridMultilevel"/>
    <w:tmpl w:val="7EC0088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DF07CA"/>
    <w:multiLevelType w:val="hybridMultilevel"/>
    <w:tmpl w:val="FFFC29C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6F63A6"/>
    <w:multiLevelType w:val="hybridMultilevel"/>
    <w:tmpl w:val="4A2A93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C9765F"/>
    <w:multiLevelType w:val="hybridMultilevel"/>
    <w:tmpl w:val="D8D8999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4"/>
  </w:num>
  <w:num w:numId="3">
    <w:abstractNumId w:val="2"/>
  </w:num>
  <w:num w:numId="4">
    <w:abstractNumId w:val="7"/>
  </w:num>
  <w:num w:numId="5">
    <w:abstractNumId w:val="15"/>
  </w:num>
  <w:num w:numId="6">
    <w:abstractNumId w:val="13"/>
  </w:num>
  <w:num w:numId="7">
    <w:abstractNumId w:val="8"/>
  </w:num>
  <w:num w:numId="8">
    <w:abstractNumId w:val="6"/>
  </w:num>
  <w:num w:numId="9">
    <w:abstractNumId w:val="5"/>
  </w:num>
  <w:num w:numId="10">
    <w:abstractNumId w:val="3"/>
  </w:num>
  <w:num w:numId="11">
    <w:abstractNumId w:val="4"/>
  </w:num>
  <w:num w:numId="12">
    <w:abstractNumId w:val="0"/>
  </w:num>
  <w:num w:numId="13">
    <w:abstractNumId w:val="9"/>
  </w:num>
  <w:num w:numId="14">
    <w:abstractNumId w:val="12"/>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MwMTEysDQwNzcxMLJU0lEKTi0uzszPAykwrAUA5W9/5SwAAAA="/>
  </w:docVars>
  <w:rsids>
    <w:rsidRoot w:val="00992D7E"/>
    <w:rsid w:val="00025F13"/>
    <w:rsid w:val="00040CBC"/>
    <w:rsid w:val="000701EA"/>
    <w:rsid w:val="00074468"/>
    <w:rsid w:val="002813D2"/>
    <w:rsid w:val="002D4E19"/>
    <w:rsid w:val="0032522F"/>
    <w:rsid w:val="003322CA"/>
    <w:rsid w:val="00370846"/>
    <w:rsid w:val="00456253"/>
    <w:rsid w:val="00465E8B"/>
    <w:rsid w:val="004D2DE5"/>
    <w:rsid w:val="005F105D"/>
    <w:rsid w:val="00734608"/>
    <w:rsid w:val="00857685"/>
    <w:rsid w:val="009401DF"/>
    <w:rsid w:val="00992D7E"/>
    <w:rsid w:val="009B4FD4"/>
    <w:rsid w:val="00B564CB"/>
    <w:rsid w:val="00B84C88"/>
    <w:rsid w:val="00C751B4"/>
    <w:rsid w:val="00CD0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efaultImageDpi w14:val="330"/>
  <w15:chartTrackingRefBased/>
  <w15:docId w15:val="{FCA27EFE-F7A1-44A9-A700-10D7A4181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2D7E"/>
    <w:rPr>
      <w:sz w:val="24"/>
      <w:szCs w:val="24"/>
    </w:rPr>
  </w:style>
  <w:style w:type="paragraph" w:styleId="Heading1">
    <w:name w:val="heading 1"/>
    <w:basedOn w:val="Normal"/>
    <w:next w:val="Normal"/>
    <w:link w:val="Heading1Char"/>
    <w:uiPriority w:val="9"/>
    <w:qFormat/>
    <w:rsid w:val="00040CBC"/>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92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40CBC"/>
    <w:rPr>
      <w:rFonts w:asciiTheme="majorHAnsi" w:eastAsiaTheme="majorEastAsia" w:hAnsiTheme="majorHAnsi" w:cstheme="majorBidi"/>
      <w:b/>
      <w:bCs/>
      <w:kern w:val="32"/>
      <w:sz w:val="32"/>
      <w:szCs w:val="32"/>
    </w:rPr>
  </w:style>
  <w:style w:type="paragraph" w:styleId="ListParagraph">
    <w:name w:val="List Paragraph"/>
    <w:basedOn w:val="Normal"/>
    <w:uiPriority w:val="34"/>
    <w:qFormat/>
    <w:rsid w:val="0032522F"/>
    <w:pPr>
      <w:spacing w:after="160" w:line="259" w:lineRule="auto"/>
      <w:ind w:left="720"/>
      <w:contextualSpacing/>
    </w:pPr>
    <w:rPr>
      <w:rFonts w:ascii="Calibri" w:eastAsia="Calibri" w:hAnsi="Calibri"/>
      <w:sz w:val="22"/>
      <w:szCs w:val="22"/>
    </w:rPr>
  </w:style>
  <w:style w:type="character" w:styleId="Strong">
    <w:name w:val="Strong"/>
    <w:basedOn w:val="DefaultParagraphFont"/>
    <w:uiPriority w:val="22"/>
    <w:qFormat/>
    <w:rsid w:val="003252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620</Words>
  <Characters>3391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LAB REPORT TEMPLATE</vt:lpstr>
    </vt:vector>
  </TitlesOfParts>
  <Company>Lionheart Global, Inc.</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REPORT TEMPLATE</dc:title>
  <dc:subject/>
  <dc:creator>Mark Alan Zweig</dc:creator>
  <cp:keywords/>
  <cp:lastModifiedBy>Chrissy Rhodes</cp:lastModifiedBy>
  <cp:revision>7</cp:revision>
  <cp:lastPrinted>2012-09-11T18:48:00Z</cp:lastPrinted>
  <dcterms:created xsi:type="dcterms:W3CDTF">2019-10-15T19:35:00Z</dcterms:created>
  <dcterms:modified xsi:type="dcterms:W3CDTF">2019-11-15T21:04:00Z</dcterms:modified>
</cp:coreProperties>
</file>